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FE0CE" w14:textId="45DDA26E" w:rsidR="003A373B" w:rsidRDefault="003A373B" w:rsidP="003A373B">
      <w:pPr>
        <w:rPr>
          <w:rFonts w:eastAsia="Times New Roman" w:cs="Times New Roman"/>
          <w:noProof/>
          <w:sz w:val="20"/>
          <w:szCs w:val="20"/>
          <w:shd w:val="clear" w:color="auto" w:fill="FFFFFF"/>
          <w:lang w:val="it-IT"/>
        </w:rPr>
      </w:pPr>
      <w:r>
        <w:rPr>
          <w:rFonts w:eastAsia="Times New Roman" w:cs="Times New Roman"/>
          <w:noProof/>
          <w:sz w:val="20"/>
          <w:szCs w:val="20"/>
          <w:shd w:val="clear" w:color="auto" w:fill="FFFFFF"/>
          <w:lang w:val="it-IT"/>
        </w:rPr>
        <w:drawing>
          <wp:inline distT="0" distB="0" distL="0" distR="0" wp14:anchorId="4980CBDC" wp14:editId="2D7F2C96">
            <wp:extent cx="1646893" cy="522605"/>
            <wp:effectExtent l="0" t="0" r="4445" b="10795"/>
            <wp:docPr id="5" name="Immagine 5" descr="Nilo:Users:simona:Desktop:Comunicati:Documenti e Loghi:Camera di Commercio di Napo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lo:Users:simona:Desktop:Comunicati:Documenti e Loghi:Camera di Commercio di Napol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24" cy="52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sz w:val="20"/>
          <w:szCs w:val="20"/>
          <w:shd w:val="clear" w:color="auto" w:fill="FFFFFF"/>
          <w:lang w:val="it-IT"/>
        </w:rPr>
        <w:t xml:space="preserve">       </w:t>
      </w:r>
      <w:r>
        <w:rPr>
          <w:rFonts w:eastAsia="Times New Roman" w:cs="Times New Roman"/>
          <w:noProof/>
          <w:sz w:val="20"/>
          <w:szCs w:val="20"/>
          <w:shd w:val="clear" w:color="auto" w:fill="FFFFFF"/>
          <w:lang w:val="it-IT"/>
        </w:rPr>
        <w:drawing>
          <wp:inline distT="0" distB="0" distL="0" distR="0" wp14:anchorId="490A53A9" wp14:editId="7D7346BB">
            <wp:extent cx="1704401" cy="888255"/>
            <wp:effectExtent l="0" t="0" r="0" b="1270"/>
            <wp:docPr id="1" name="Immagine 1" descr="Nilo:Users:simona:Desktop:Comunicati:Documenti e Loghi:Confartigianat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lo:Users:simona:Desktop:Comunicati:Documenti e Loghi:Confartigianato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880" cy="89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sz w:val="20"/>
          <w:szCs w:val="20"/>
          <w:shd w:val="clear" w:color="auto" w:fill="FFFFFF"/>
          <w:lang w:val="it-IT"/>
        </w:rPr>
        <w:t xml:space="preserve"> </w:t>
      </w:r>
      <w:r>
        <w:rPr>
          <w:rFonts w:eastAsia="Times New Roman" w:cs="Times New Roman"/>
          <w:noProof/>
          <w:sz w:val="20"/>
          <w:szCs w:val="20"/>
          <w:shd w:val="clear" w:color="auto" w:fill="FFFFFF"/>
          <w:lang w:val="it-IT"/>
        </w:rPr>
        <w:drawing>
          <wp:inline distT="0" distB="0" distL="0" distR="0" wp14:anchorId="304524E8" wp14:editId="1FACA380">
            <wp:extent cx="782955" cy="881706"/>
            <wp:effectExtent l="0" t="0" r="4445" b="7620"/>
            <wp:docPr id="6" name="Immagine 6" descr="Nilo:Users:simona:Desktop: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ilo:Users:simona:Desktop:logo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506" cy="88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sz w:val="20"/>
          <w:szCs w:val="20"/>
          <w:shd w:val="clear" w:color="auto" w:fill="FFFFFF"/>
          <w:lang w:val="it-IT"/>
        </w:rPr>
        <w:t xml:space="preserve">      </w:t>
      </w:r>
      <w:r>
        <w:rPr>
          <w:rFonts w:eastAsia="Times New Roman" w:cs="Times New Roman"/>
          <w:noProof/>
          <w:sz w:val="20"/>
          <w:szCs w:val="20"/>
          <w:shd w:val="clear" w:color="auto" w:fill="FFFFFF"/>
          <w:lang w:val="it-IT"/>
        </w:rPr>
        <w:drawing>
          <wp:inline distT="0" distB="0" distL="0" distR="0" wp14:anchorId="6CFD21E9" wp14:editId="460AE6CC">
            <wp:extent cx="546330" cy="535940"/>
            <wp:effectExtent l="0" t="0" r="12700" b="0"/>
            <wp:docPr id="4" name="Immagine 4" descr="Nilo:Users:simona:Desktop:Comunicati:Documenti e Loghi:Comune di Nap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lo:Users:simona:Desktop:Comunicati:Documenti e Loghi:Comune di Napol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09" cy="53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sz w:val="20"/>
          <w:szCs w:val="20"/>
          <w:shd w:val="clear" w:color="auto" w:fill="FFFFFF"/>
          <w:lang w:val="it-IT"/>
        </w:rPr>
        <w:t xml:space="preserve"> </w:t>
      </w:r>
      <w:r>
        <w:rPr>
          <w:rFonts w:eastAsia="Times New Roman" w:cs="Times New Roman"/>
          <w:noProof/>
          <w:sz w:val="20"/>
          <w:szCs w:val="20"/>
          <w:shd w:val="clear" w:color="auto" w:fill="FFFFFF"/>
          <w:lang w:val="it-IT"/>
        </w:rPr>
        <w:drawing>
          <wp:inline distT="0" distB="0" distL="0" distR="0" wp14:anchorId="2B450364" wp14:editId="119FE0A8">
            <wp:extent cx="875454" cy="534035"/>
            <wp:effectExtent l="0" t="0" r="0" b="0"/>
            <wp:docPr id="2" name="Immagine 2" descr="Nilo:Users:simona:Desktop:Comunicati:Documenti e Loghi:Consiglio Regionale della Campa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lo:Users:simona:Desktop:Comunicati:Documenti e Loghi:Consiglio Regionale della Campani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476" cy="53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A79FE" w14:textId="77777777" w:rsidR="003A373B" w:rsidRDefault="003A373B" w:rsidP="003A373B">
      <w:pPr>
        <w:rPr>
          <w:rFonts w:eastAsia="Times New Roman" w:cs="Times New Roman"/>
          <w:noProof/>
          <w:sz w:val="20"/>
          <w:szCs w:val="20"/>
          <w:shd w:val="clear" w:color="auto" w:fill="FFFFFF"/>
          <w:lang w:val="it-IT"/>
        </w:rPr>
      </w:pPr>
    </w:p>
    <w:p w14:paraId="6964888B" w14:textId="538BE3C6" w:rsidR="00C139B7" w:rsidRPr="004643DB" w:rsidRDefault="00C139B7" w:rsidP="003A373B">
      <w:pPr>
        <w:rPr>
          <w:rFonts w:eastAsia="Times New Roman" w:cs="Times New Roman"/>
          <w:b/>
          <w:i/>
          <w:noProof/>
          <w:sz w:val="22"/>
          <w:szCs w:val="22"/>
          <w:shd w:val="clear" w:color="auto" w:fill="FFFFFF"/>
          <w:lang w:val="it-IT"/>
        </w:rPr>
      </w:pPr>
      <w:r w:rsidRPr="004643DB">
        <w:rPr>
          <w:rFonts w:eastAsia="Times New Roman" w:cs="Times New Roman"/>
          <w:b/>
          <w:i/>
          <w:noProof/>
          <w:sz w:val="22"/>
          <w:szCs w:val="22"/>
          <w:shd w:val="clear" w:color="auto" w:fill="FFFFFF"/>
          <w:lang w:val="it-IT"/>
        </w:rPr>
        <w:t>Confartigianano Napoli e Accademia dei Sartori</w:t>
      </w:r>
    </w:p>
    <w:p w14:paraId="62AD1CD7" w14:textId="72CEA4C8" w:rsidR="003A373B" w:rsidRPr="004643DB" w:rsidRDefault="003A373B" w:rsidP="003A373B">
      <w:pPr>
        <w:rPr>
          <w:rFonts w:eastAsia="Times New Roman" w:cs="Times New Roman"/>
          <w:b/>
          <w:i/>
          <w:noProof/>
          <w:sz w:val="32"/>
          <w:szCs w:val="32"/>
          <w:shd w:val="clear" w:color="auto" w:fill="FFFFFF"/>
          <w:lang w:val="it-IT"/>
        </w:rPr>
      </w:pPr>
      <w:r w:rsidRPr="004643DB">
        <w:rPr>
          <w:rFonts w:eastAsia="Times New Roman" w:cs="Times New Roman"/>
          <w:b/>
          <w:i/>
          <w:noProof/>
          <w:sz w:val="32"/>
          <w:szCs w:val="32"/>
          <w:shd w:val="clear" w:color="auto" w:fill="FFFFFF"/>
          <w:lang w:val="it-IT"/>
        </w:rPr>
        <w:t>PREMIO MANICHINO D’ORO</w:t>
      </w:r>
      <w:r w:rsidR="00456013" w:rsidRPr="004643DB">
        <w:rPr>
          <w:rFonts w:eastAsia="Times New Roman" w:cs="Times New Roman"/>
          <w:b/>
          <w:i/>
          <w:noProof/>
          <w:sz w:val="32"/>
          <w:szCs w:val="32"/>
          <w:shd w:val="clear" w:color="auto" w:fill="FFFFFF"/>
          <w:lang w:val="it-IT"/>
        </w:rPr>
        <w:t xml:space="preserve"> 2017</w:t>
      </w:r>
      <w:r w:rsidR="009C5F20">
        <w:rPr>
          <w:rFonts w:eastAsia="Times New Roman" w:cs="Times New Roman"/>
          <w:b/>
          <w:i/>
          <w:noProof/>
          <w:sz w:val="32"/>
          <w:szCs w:val="32"/>
          <w:shd w:val="clear" w:color="auto" w:fill="FFFFFF"/>
          <w:lang w:val="it-IT"/>
        </w:rPr>
        <w:t xml:space="preserve"> – Concorso R</w:t>
      </w:r>
      <w:bookmarkStart w:id="0" w:name="_GoBack"/>
      <w:bookmarkEnd w:id="0"/>
      <w:r w:rsidR="009C5F20">
        <w:rPr>
          <w:rFonts w:eastAsia="Times New Roman" w:cs="Times New Roman"/>
          <w:b/>
          <w:i/>
          <w:noProof/>
          <w:sz w:val="32"/>
          <w:szCs w:val="32"/>
          <w:shd w:val="clear" w:color="auto" w:fill="FFFFFF"/>
          <w:lang w:val="it-IT"/>
        </w:rPr>
        <w:t>egionale</w:t>
      </w:r>
    </w:p>
    <w:p w14:paraId="334A62B1" w14:textId="1936B0DD" w:rsidR="00C139B7" w:rsidRPr="004643DB" w:rsidRDefault="003A373B" w:rsidP="004643DB">
      <w:pPr>
        <w:rPr>
          <w:rFonts w:eastAsia="Times New Roman" w:cs="Times New Roman"/>
          <w:b/>
          <w:noProof/>
          <w:sz w:val="20"/>
          <w:szCs w:val="20"/>
          <w:shd w:val="clear" w:color="auto" w:fill="FFFFFF"/>
          <w:lang w:val="it-IT"/>
        </w:rPr>
      </w:pPr>
      <w:r w:rsidRPr="004643DB">
        <w:rPr>
          <w:rFonts w:eastAsia="Times New Roman" w:cs="Times New Roman"/>
          <w:b/>
          <w:noProof/>
          <w:sz w:val="20"/>
          <w:szCs w:val="20"/>
          <w:shd w:val="clear" w:color="auto" w:fill="FFFFFF"/>
          <w:lang w:val="it-IT"/>
        </w:rPr>
        <w:t xml:space="preserve">Giovedì 13 </w:t>
      </w:r>
      <w:r w:rsidR="00CF28A0" w:rsidRPr="004643DB">
        <w:rPr>
          <w:rFonts w:eastAsia="Times New Roman" w:cs="Times New Roman"/>
          <w:b/>
          <w:noProof/>
          <w:sz w:val="20"/>
          <w:szCs w:val="20"/>
          <w:shd w:val="clear" w:color="auto" w:fill="FFFFFF"/>
          <w:lang w:val="it-IT"/>
        </w:rPr>
        <w:t>e</w:t>
      </w:r>
      <w:r w:rsidR="00C139B7" w:rsidRPr="004643DB">
        <w:rPr>
          <w:rFonts w:eastAsia="Times New Roman" w:cs="Times New Roman"/>
          <w:b/>
          <w:noProof/>
          <w:sz w:val="20"/>
          <w:szCs w:val="20"/>
          <w:shd w:val="clear" w:color="auto" w:fill="FFFFFF"/>
          <w:lang w:val="it-IT"/>
        </w:rPr>
        <w:t xml:space="preserve"> </w:t>
      </w:r>
      <w:r w:rsidR="00CF28A0" w:rsidRPr="004643DB">
        <w:rPr>
          <w:rFonts w:eastAsia="Times New Roman" w:cs="Times New Roman"/>
          <w:b/>
          <w:noProof/>
          <w:sz w:val="20"/>
          <w:szCs w:val="20"/>
          <w:shd w:val="clear" w:color="auto" w:fill="FFFFFF"/>
          <w:lang w:val="it-IT"/>
        </w:rPr>
        <w:t xml:space="preserve">venerdì 14 aprile 2017, </w:t>
      </w:r>
      <w:r w:rsidR="00C139B7" w:rsidRPr="004643DB">
        <w:rPr>
          <w:rFonts w:eastAsia="Times New Roman" w:cs="Times New Roman"/>
          <w:b/>
          <w:noProof/>
          <w:sz w:val="20"/>
          <w:szCs w:val="20"/>
          <w:shd w:val="clear" w:color="auto" w:fill="FFFFFF"/>
          <w:lang w:val="it-IT"/>
        </w:rPr>
        <w:t xml:space="preserve">ore </w:t>
      </w:r>
      <w:r w:rsidR="00CF28A0" w:rsidRPr="004643DB">
        <w:rPr>
          <w:rFonts w:eastAsia="Times New Roman" w:cs="Times New Roman"/>
          <w:b/>
          <w:noProof/>
          <w:sz w:val="20"/>
          <w:szCs w:val="20"/>
          <w:shd w:val="clear" w:color="auto" w:fill="FFFFFF"/>
          <w:lang w:val="it-IT"/>
        </w:rPr>
        <w:t>9.00-13.00</w:t>
      </w:r>
      <w:r w:rsidR="004643DB" w:rsidRPr="004643DB">
        <w:rPr>
          <w:rFonts w:eastAsia="Times New Roman" w:cs="Times New Roman"/>
          <w:b/>
          <w:noProof/>
          <w:sz w:val="20"/>
          <w:szCs w:val="20"/>
          <w:shd w:val="clear" w:color="auto" w:fill="FFFFFF"/>
          <w:lang w:val="it-IT"/>
        </w:rPr>
        <w:t xml:space="preserve">. </w:t>
      </w:r>
      <w:r w:rsidR="00C139B7" w:rsidRPr="004643DB">
        <w:rPr>
          <w:rFonts w:eastAsia="Times New Roman" w:cs="Times New Roman"/>
          <w:b/>
          <w:noProof/>
          <w:sz w:val="20"/>
          <w:szCs w:val="20"/>
          <w:shd w:val="clear" w:color="auto" w:fill="FFFFFF"/>
          <w:lang w:val="it-IT"/>
        </w:rPr>
        <w:t xml:space="preserve">Sala delle Contrattazioni della Camera di Commercio di Napoli, Piazza </w:t>
      </w:r>
      <w:r w:rsidR="00CF28A0" w:rsidRPr="004643DB">
        <w:rPr>
          <w:rFonts w:eastAsia="Times New Roman" w:cs="Times New Roman"/>
          <w:b/>
          <w:noProof/>
          <w:sz w:val="20"/>
          <w:szCs w:val="20"/>
          <w:shd w:val="clear" w:color="auto" w:fill="FFFFFF"/>
          <w:lang w:val="it-IT"/>
        </w:rPr>
        <w:t xml:space="preserve">della </w:t>
      </w:r>
      <w:r w:rsidR="00C139B7" w:rsidRPr="004643DB">
        <w:rPr>
          <w:rFonts w:eastAsia="Times New Roman" w:cs="Times New Roman"/>
          <w:b/>
          <w:noProof/>
          <w:sz w:val="20"/>
          <w:szCs w:val="20"/>
          <w:shd w:val="clear" w:color="auto" w:fill="FFFFFF"/>
          <w:lang w:val="it-IT"/>
        </w:rPr>
        <w:t>Borsa</w:t>
      </w:r>
    </w:p>
    <w:p w14:paraId="1E2796D7" w14:textId="77777777" w:rsidR="00C139B7" w:rsidRDefault="00C139B7" w:rsidP="00C139B7">
      <w:pPr>
        <w:jc w:val="both"/>
        <w:rPr>
          <w:rFonts w:eastAsia="Times New Roman" w:cs="Times New Roman"/>
          <w:noProof/>
          <w:sz w:val="20"/>
          <w:szCs w:val="20"/>
          <w:shd w:val="clear" w:color="auto" w:fill="FFFFFF"/>
          <w:lang w:val="it-IT"/>
        </w:rPr>
      </w:pPr>
    </w:p>
    <w:p w14:paraId="6B8E5D69" w14:textId="0381071A" w:rsidR="00B27491" w:rsidRPr="00B477AA" w:rsidRDefault="00B27491" w:rsidP="00C139B7">
      <w:pPr>
        <w:jc w:val="both"/>
        <w:rPr>
          <w:rFonts w:eastAsia="Times New Roman" w:cs="Times New Roman"/>
          <w:b/>
          <w:noProof/>
          <w:sz w:val="20"/>
          <w:szCs w:val="20"/>
          <w:shd w:val="clear" w:color="auto" w:fill="FFFFFF"/>
          <w:lang w:val="it-IT"/>
        </w:rPr>
      </w:pPr>
      <w:r w:rsidRPr="00B477AA">
        <w:rPr>
          <w:rFonts w:eastAsia="Times New Roman" w:cs="Times New Roman"/>
          <w:b/>
          <w:sz w:val="20"/>
          <w:szCs w:val="20"/>
          <w:shd w:val="clear" w:color="auto" w:fill="FFFFFF"/>
          <w:lang w:val="it-IT"/>
        </w:rPr>
        <w:t>Si svol</w:t>
      </w:r>
      <w:r w:rsidR="00B477AA" w:rsidRPr="00B477AA">
        <w:rPr>
          <w:rFonts w:eastAsia="Times New Roman" w:cs="Times New Roman"/>
          <w:b/>
          <w:sz w:val="20"/>
          <w:szCs w:val="20"/>
          <w:shd w:val="clear" w:color="auto" w:fill="FFFFFF"/>
          <w:lang w:val="it-IT"/>
        </w:rPr>
        <w:t>g</w:t>
      </w:r>
      <w:r w:rsidRPr="00B477AA">
        <w:rPr>
          <w:rFonts w:eastAsia="Times New Roman" w:cs="Times New Roman"/>
          <w:b/>
          <w:sz w:val="20"/>
          <w:szCs w:val="20"/>
          <w:shd w:val="clear" w:color="auto" w:fill="FFFFFF"/>
          <w:lang w:val="it-IT"/>
        </w:rPr>
        <w:t>erà giovedì 13 e venerdì 14 aprile 2017, presso la Sala delle Contrattazioni della Camera di Commercio di Napoli</w:t>
      </w:r>
      <w:r w:rsidR="00DC4026" w:rsidRPr="00B477AA">
        <w:rPr>
          <w:rFonts w:eastAsia="Times New Roman" w:cs="Times New Roman"/>
          <w:b/>
          <w:sz w:val="20"/>
          <w:szCs w:val="20"/>
          <w:shd w:val="clear" w:color="auto" w:fill="FFFFFF"/>
          <w:lang w:val="it-IT"/>
        </w:rPr>
        <w:t>,</w:t>
      </w:r>
      <w:r w:rsidR="00904738" w:rsidRPr="00B477AA">
        <w:rPr>
          <w:rFonts w:eastAsia="Times New Roman" w:cs="Times New Roman"/>
          <w:b/>
        </w:rPr>
        <w:t xml:space="preserve"> </w:t>
      </w:r>
      <w:r w:rsidRPr="00B477AA">
        <w:rPr>
          <w:rFonts w:eastAsia="Times New Roman" w:cs="Times New Roman"/>
          <w:b/>
          <w:sz w:val="20"/>
          <w:szCs w:val="20"/>
          <w:shd w:val="clear" w:color="auto" w:fill="FFFFFF"/>
          <w:lang w:val="it-IT"/>
        </w:rPr>
        <w:t>la IX edizione del premio sartoriale Manichino d’Oro</w:t>
      </w:r>
      <w:r w:rsidR="003B3927" w:rsidRPr="00B477AA">
        <w:rPr>
          <w:rFonts w:eastAsia="Times New Roman" w:cs="Times New Roman"/>
          <w:b/>
          <w:sz w:val="20"/>
          <w:szCs w:val="20"/>
          <w:shd w:val="clear" w:color="auto" w:fill="FFFFFF"/>
          <w:lang w:val="it-IT"/>
        </w:rPr>
        <w:t xml:space="preserve">. Promossa </w:t>
      </w:r>
      <w:r w:rsidRPr="00B477AA">
        <w:rPr>
          <w:rFonts w:eastAsia="Times New Roman" w:cs="Times New Roman"/>
          <w:b/>
          <w:sz w:val="20"/>
          <w:szCs w:val="20"/>
          <w:shd w:val="clear" w:color="auto" w:fill="FFFFFF"/>
          <w:lang w:val="it-IT"/>
        </w:rPr>
        <w:t>da Confartigianano Napoli</w:t>
      </w:r>
      <w:r w:rsidR="00456013" w:rsidRPr="00B477AA">
        <w:rPr>
          <w:rFonts w:eastAsia="Times New Roman" w:cs="Times New Roman"/>
          <w:b/>
          <w:sz w:val="20"/>
          <w:szCs w:val="20"/>
          <w:shd w:val="clear" w:color="auto" w:fill="FFFFFF"/>
          <w:lang w:val="it-IT"/>
        </w:rPr>
        <w:t xml:space="preserve">, </w:t>
      </w:r>
      <w:r w:rsidRPr="00B477AA">
        <w:rPr>
          <w:rFonts w:eastAsia="Times New Roman" w:cs="Times New Roman"/>
          <w:b/>
          <w:sz w:val="20"/>
          <w:szCs w:val="20"/>
          <w:shd w:val="clear" w:color="auto" w:fill="FFFFFF"/>
          <w:lang w:val="it-IT"/>
        </w:rPr>
        <w:t>in collaborazione con l’Accademia Nazionale dei Sartori di Roma</w:t>
      </w:r>
      <w:r w:rsidR="003B3927" w:rsidRPr="00B477AA">
        <w:rPr>
          <w:rFonts w:eastAsia="Times New Roman" w:cs="Times New Roman"/>
          <w:b/>
          <w:sz w:val="20"/>
          <w:szCs w:val="20"/>
          <w:shd w:val="clear" w:color="auto" w:fill="FFFFFF"/>
          <w:lang w:val="it-IT"/>
        </w:rPr>
        <w:t xml:space="preserve"> l</w:t>
      </w:r>
      <w:r w:rsidRPr="00B477AA">
        <w:rPr>
          <w:rFonts w:eastAsia="Times New Roman" w:cs="Times New Roman"/>
          <w:b/>
          <w:sz w:val="20"/>
          <w:szCs w:val="20"/>
          <w:shd w:val="clear" w:color="auto" w:fill="FFFFFF"/>
          <w:lang w:val="it-IT"/>
        </w:rPr>
        <w:t>’</w:t>
      </w:r>
      <w:r w:rsidR="003B3927" w:rsidRPr="00B477AA">
        <w:rPr>
          <w:rFonts w:eastAsia="Times New Roman" w:cs="Times New Roman"/>
          <w:b/>
          <w:sz w:val="20"/>
          <w:szCs w:val="20"/>
          <w:shd w:val="clear" w:color="auto" w:fill="FFFFFF"/>
          <w:lang w:val="it-IT"/>
        </w:rPr>
        <w:t>iniziative gode del patrocin</w:t>
      </w:r>
      <w:r w:rsidRPr="00B477AA">
        <w:rPr>
          <w:rFonts w:eastAsia="Times New Roman" w:cs="Times New Roman"/>
          <w:b/>
          <w:sz w:val="20"/>
          <w:szCs w:val="20"/>
          <w:shd w:val="clear" w:color="auto" w:fill="FFFFFF"/>
          <w:lang w:val="it-IT"/>
        </w:rPr>
        <w:t>i</w:t>
      </w:r>
      <w:r w:rsidR="003B3927" w:rsidRPr="00B477AA">
        <w:rPr>
          <w:rFonts w:eastAsia="Times New Roman" w:cs="Times New Roman"/>
          <w:b/>
          <w:sz w:val="20"/>
          <w:szCs w:val="20"/>
          <w:shd w:val="clear" w:color="auto" w:fill="FFFFFF"/>
          <w:lang w:val="it-IT"/>
        </w:rPr>
        <w:t>o</w:t>
      </w:r>
      <w:r w:rsidRPr="00B477AA">
        <w:rPr>
          <w:rFonts w:eastAsia="Times New Roman" w:cs="Times New Roman"/>
          <w:b/>
          <w:sz w:val="20"/>
          <w:szCs w:val="20"/>
          <w:shd w:val="clear" w:color="auto" w:fill="FFFFFF"/>
          <w:lang w:val="it-IT"/>
        </w:rPr>
        <w:t xml:space="preserve"> del Comune di Napoli, della Camera di Commercio di Napoli e del Con</w:t>
      </w:r>
      <w:r w:rsidR="003B3927" w:rsidRPr="00B477AA">
        <w:rPr>
          <w:rFonts w:eastAsia="Times New Roman" w:cs="Times New Roman"/>
          <w:b/>
          <w:sz w:val="20"/>
          <w:szCs w:val="20"/>
          <w:shd w:val="clear" w:color="auto" w:fill="FFFFFF"/>
          <w:lang w:val="it-IT"/>
        </w:rPr>
        <w:t>siglio Regionale della Campania.</w:t>
      </w:r>
    </w:p>
    <w:p w14:paraId="56DA4954" w14:textId="77777777" w:rsidR="00456013" w:rsidRDefault="00456013" w:rsidP="00456013">
      <w:pPr>
        <w:jc w:val="both"/>
        <w:rPr>
          <w:rFonts w:eastAsia="Times New Roman" w:cs="Times New Roman"/>
          <w:sz w:val="20"/>
          <w:szCs w:val="20"/>
          <w:shd w:val="clear" w:color="auto" w:fill="FFFFFF"/>
          <w:lang w:val="it-IT"/>
        </w:rPr>
      </w:pPr>
    </w:p>
    <w:p w14:paraId="66C4D386" w14:textId="3B7111AA" w:rsidR="00456013" w:rsidRPr="005317C3" w:rsidRDefault="00456013" w:rsidP="00456013">
      <w:pPr>
        <w:jc w:val="both"/>
        <w:rPr>
          <w:rFonts w:eastAsia="Times New Roman" w:cs="Times New Roman"/>
          <w:sz w:val="20"/>
          <w:szCs w:val="20"/>
          <w:shd w:val="clear" w:color="auto" w:fill="FFFFFF"/>
          <w:lang w:val="it-IT"/>
        </w:rPr>
      </w:pPr>
      <w:r>
        <w:rPr>
          <w:rFonts w:eastAsia="Times New Roman" w:cs="Times New Roman"/>
          <w:sz w:val="20"/>
          <w:szCs w:val="20"/>
          <w:shd w:val="clear" w:color="auto" w:fill="FFFFFF"/>
          <w:lang w:val="it-IT"/>
        </w:rPr>
        <w:t>Il co</w:t>
      </w:r>
      <w:r w:rsidR="004643DB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>ncorso, che ha cadenza biennale</w:t>
      </w:r>
      <w:r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 </w:t>
      </w:r>
      <w:r w:rsidRPr="005E6DE0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rappresenta </w:t>
      </w:r>
      <w:r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il principale riconoscimento che </w:t>
      </w:r>
      <w:r w:rsidR="00FD3328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>l’</w:t>
      </w:r>
      <w:r w:rsidRPr="005E6DE0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Accademia </w:t>
      </w:r>
      <w:r w:rsidR="00940378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>Nazionale dei Sartori, fondata nel 1575 a Roma da Papa Gregorio XIII come Università degli Studi</w:t>
      </w:r>
      <w:r w:rsidR="00FD3328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 e che oggi rappresenta la principale istituzione nel settore</w:t>
      </w:r>
      <w:r w:rsidR="00940378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, </w:t>
      </w:r>
      <w:r w:rsidRPr="005E6DE0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attribuisce al </w:t>
      </w:r>
      <w:r w:rsidR="00940378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>sarto artigiano che</w:t>
      </w:r>
      <w:r w:rsidRPr="005E6DE0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 </w:t>
      </w:r>
      <w:r w:rsidR="00940378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sappia </w:t>
      </w:r>
      <w:r w:rsidRPr="005E6DE0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mettere meglio in risalto lo stile, la capacità tecnica, l'estro creativo e il rigore formale della sartoria </w:t>
      </w:r>
      <w:r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femminile </w:t>
      </w:r>
      <w:r w:rsidRPr="005E6DE0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>su misura</w:t>
      </w:r>
      <w:r>
        <w:rPr>
          <w:rFonts w:eastAsia="Times New Roman" w:cs="Times New Roman"/>
          <w:sz w:val="20"/>
          <w:szCs w:val="20"/>
          <w:lang w:val="it-IT"/>
        </w:rPr>
        <w:t xml:space="preserve"> e si alterna alle </w:t>
      </w:r>
      <w:r w:rsidRPr="00456013">
        <w:rPr>
          <w:rFonts w:eastAsia="Times New Roman" w:cs="Times New Roman"/>
          <w:b/>
          <w:sz w:val="20"/>
          <w:szCs w:val="20"/>
          <w:lang w:val="it-IT"/>
        </w:rPr>
        <w:t>Forbici d’Oro</w:t>
      </w:r>
      <w:r>
        <w:rPr>
          <w:rFonts w:eastAsia="Times New Roman" w:cs="Times New Roman"/>
          <w:sz w:val="20"/>
          <w:szCs w:val="20"/>
          <w:lang w:val="it-IT"/>
        </w:rPr>
        <w:t>, che rappresenta l’</w:t>
      </w:r>
      <w:r w:rsidR="00F1506F">
        <w:rPr>
          <w:rFonts w:eastAsia="Times New Roman" w:cs="Times New Roman"/>
          <w:sz w:val="20"/>
          <w:szCs w:val="20"/>
          <w:lang w:val="it-IT"/>
        </w:rPr>
        <w:t>omologo premio</w:t>
      </w:r>
      <w:r w:rsidR="00940378">
        <w:rPr>
          <w:rFonts w:eastAsia="Times New Roman" w:cs="Times New Roman"/>
          <w:sz w:val="20"/>
          <w:szCs w:val="20"/>
          <w:lang w:val="it-IT"/>
        </w:rPr>
        <w:t xml:space="preserve"> </w:t>
      </w:r>
      <w:r>
        <w:rPr>
          <w:rFonts w:eastAsia="Times New Roman" w:cs="Times New Roman"/>
          <w:sz w:val="20"/>
          <w:szCs w:val="20"/>
          <w:lang w:val="it-IT"/>
        </w:rPr>
        <w:t>in ca</w:t>
      </w:r>
      <w:r w:rsidR="00F1506F">
        <w:rPr>
          <w:rFonts w:eastAsia="Times New Roman" w:cs="Times New Roman"/>
          <w:sz w:val="20"/>
          <w:szCs w:val="20"/>
          <w:lang w:val="it-IT"/>
        </w:rPr>
        <w:t xml:space="preserve">mpo maschile. </w:t>
      </w:r>
      <w:r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Si tratta di una </w:t>
      </w:r>
      <w:r w:rsidR="00B40A0C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rassegna </w:t>
      </w:r>
      <w:r>
        <w:rPr>
          <w:rFonts w:eastAsia="Times New Roman" w:cs="Times New Roman"/>
          <w:sz w:val="20"/>
          <w:szCs w:val="20"/>
          <w:shd w:val="clear" w:color="auto" w:fill="FFFFFF"/>
          <w:lang w:val="it-IT"/>
        </w:rPr>
        <w:t>senza scopo di lucro che vede impegnati i giovani diplomati e la</w:t>
      </w:r>
      <w:r w:rsidR="00F1506F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>ureati</w:t>
      </w:r>
      <w:r w:rsidR="00A621DC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 nel campo della M</w:t>
      </w:r>
      <w:r w:rsidR="00940378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>oda</w:t>
      </w:r>
      <w:r w:rsidR="00B40A0C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>, fino a un massimo di trenta</w:t>
      </w:r>
      <w:r w:rsidR="00F1506F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>cinque anni d’eta,</w:t>
      </w:r>
      <w:r w:rsidR="00940378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 che lavorano presso botteghe artigiane della Regione Campania, i quali</w:t>
      </w:r>
      <w:r w:rsidR="004643DB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 si sfideranno</w:t>
      </w:r>
      <w:r w:rsidR="00FD3328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 </w:t>
      </w:r>
      <w:r w:rsidR="00940378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>nell</w:t>
      </w:r>
      <w:r w:rsidR="00FD3328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>a realizzazione</w:t>
      </w:r>
      <w:r w:rsidR="00B40A0C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, </w:t>
      </w:r>
      <w:r w:rsidR="00FD3328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di un tracciato e </w:t>
      </w:r>
      <w:r w:rsidR="00940378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>di un capo f</w:t>
      </w:r>
      <w:r w:rsidR="004643DB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>inito</w:t>
      </w:r>
      <w:r w:rsidR="00B40A0C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 indossato da una modella</w:t>
      </w:r>
      <w:r w:rsidR="004643DB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, </w:t>
      </w:r>
      <w:r w:rsidR="004643DB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sulla base </w:t>
      </w:r>
      <w:r w:rsidR="004643DB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>di indicazioni modello e misure rese note al momento</w:t>
      </w:r>
      <w:r w:rsidR="004643DB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 della competizione</w:t>
      </w:r>
      <w:r w:rsidR="00FD3328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>. U</w:t>
      </w:r>
      <w:r w:rsidR="00F1506F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>na giuria di qualit</w:t>
      </w:r>
      <w:r w:rsidR="00FD3328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>à</w:t>
      </w:r>
      <w:r w:rsidR="004643DB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 composta da Maestri </w:t>
      </w:r>
      <w:r w:rsidR="00FD3328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>va</w:t>
      </w:r>
      <w:r w:rsidR="004643DB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luterà il lavoro </w:t>
      </w:r>
      <w:r w:rsidR="00FD3328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e decreterà il vincitore, il quale </w:t>
      </w:r>
      <w:r w:rsidR="00A621DC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>rappresenterà la Campania nel concorso nazionale</w:t>
      </w:r>
      <w:r w:rsidR="00FD3328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 </w:t>
      </w:r>
      <w:r w:rsidR="00A621DC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>che si terrà a Roma</w:t>
      </w:r>
      <w:r w:rsidR="00F77CCD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>, in data da definire</w:t>
      </w:r>
      <w:r w:rsidR="00FD3328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 durante una sessione di quattro giorni.</w:t>
      </w:r>
      <w:r w:rsidR="00FD3328">
        <w:rPr>
          <w:rFonts w:eastAsia="Times New Roman" w:cs="Times New Roman"/>
          <w:sz w:val="20"/>
          <w:szCs w:val="20"/>
          <w:lang w:val="it-IT"/>
        </w:rPr>
        <w:t xml:space="preserve"> Il </w:t>
      </w:r>
      <w:r w:rsidR="00FD3328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>P</w:t>
      </w:r>
      <w:r w:rsidRPr="005E6DE0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>remio ha l'obietti</w:t>
      </w:r>
      <w:r w:rsidR="00FD3328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vo di mantenere alto il </w:t>
      </w:r>
      <w:r w:rsidR="00853E67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>p</w:t>
      </w:r>
      <w:r w:rsidR="00FD3328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restigio </w:t>
      </w:r>
      <w:r w:rsidR="00B40A0C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del Sarto Italiano e del Made in Italy nel mondo e </w:t>
      </w:r>
      <w:r w:rsidRPr="005E6DE0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>di richiamare l'attenzione del pubblico</w:t>
      </w:r>
      <w:r w:rsidR="00FD3328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 sulla</w:t>
      </w:r>
      <w:r w:rsidRPr="005E6DE0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 qua</w:t>
      </w:r>
      <w:r w:rsidR="00FD3328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lità della creazione artigiana </w:t>
      </w:r>
      <w:r w:rsidRPr="005E6DE0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>e l'interesse dei giovani in cerca di lavoro.</w:t>
      </w:r>
      <w:r w:rsidR="004810E5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 </w:t>
      </w:r>
      <w:r w:rsidR="005317C3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>Sei i trofei in palio:</w:t>
      </w:r>
      <w:r w:rsidR="00B477AA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 il </w:t>
      </w:r>
      <w:r w:rsidR="00B477AA" w:rsidRPr="005317C3">
        <w:rPr>
          <w:rFonts w:eastAsia="Times New Roman" w:cs="Times New Roman"/>
          <w:b/>
          <w:sz w:val="20"/>
          <w:szCs w:val="20"/>
          <w:shd w:val="clear" w:color="auto" w:fill="FFFFFF"/>
          <w:lang w:val="it-IT"/>
        </w:rPr>
        <w:t>Manichino d’Oro</w:t>
      </w:r>
      <w:r w:rsidR="00B477AA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, opera dell’artista </w:t>
      </w:r>
      <w:r w:rsidR="00B477AA" w:rsidRPr="005317C3">
        <w:rPr>
          <w:rFonts w:eastAsia="Times New Roman" w:cs="Times New Roman"/>
          <w:b/>
          <w:sz w:val="20"/>
          <w:szCs w:val="20"/>
          <w:shd w:val="clear" w:color="auto" w:fill="FFFFFF"/>
          <w:lang w:val="it-IT"/>
        </w:rPr>
        <w:t>Sara Lubrano</w:t>
      </w:r>
      <w:r w:rsidR="00B477AA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, associata di Confartgianato Napoli </w:t>
      </w:r>
      <w:r w:rsidR="005317C3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>e iscritta</w:t>
      </w:r>
      <w:r w:rsidR="00B477AA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 al gruppo Donne Impresa</w:t>
      </w:r>
      <w:r w:rsidR="004643DB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>, le targhe</w:t>
      </w:r>
      <w:r w:rsidR="005317C3" w:rsidRPr="005317C3">
        <w:rPr>
          <w:rFonts w:eastAsia="Times New Roman" w:cs="Times New Roman"/>
          <w:b/>
          <w:sz w:val="20"/>
          <w:szCs w:val="20"/>
          <w:shd w:val="clear" w:color="auto" w:fill="FFFFFF"/>
          <w:lang w:val="it-IT"/>
        </w:rPr>
        <w:t xml:space="preserve"> Miglior Disegno</w:t>
      </w:r>
      <w:r w:rsidR="005317C3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 e </w:t>
      </w:r>
      <w:r w:rsidR="005317C3" w:rsidRPr="005317C3">
        <w:rPr>
          <w:rFonts w:eastAsia="Times New Roman" w:cs="Times New Roman"/>
          <w:b/>
          <w:sz w:val="20"/>
          <w:szCs w:val="20"/>
          <w:shd w:val="clear" w:color="auto" w:fill="FFFFFF"/>
          <w:lang w:val="it-IT"/>
        </w:rPr>
        <w:t>Premio Miglior Lavoro</w:t>
      </w:r>
      <w:r w:rsidR="00A36FBF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>, le menzioni speciali</w:t>
      </w:r>
      <w:r w:rsidR="005317C3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 </w:t>
      </w:r>
      <w:r w:rsidR="005317C3">
        <w:rPr>
          <w:rFonts w:eastAsia="Times New Roman" w:cs="Times New Roman"/>
          <w:b/>
          <w:sz w:val="20"/>
          <w:szCs w:val="20"/>
          <w:shd w:val="clear" w:color="auto" w:fill="FFFFFF"/>
          <w:lang w:val="it-IT"/>
        </w:rPr>
        <w:t>Ago d’Oro e Ditale d’Oro</w:t>
      </w:r>
      <w:r w:rsidR="00A36FBF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 e il </w:t>
      </w:r>
      <w:r w:rsidR="00A36FBF" w:rsidRPr="00A36FBF">
        <w:rPr>
          <w:rFonts w:eastAsia="Times New Roman" w:cs="Times New Roman"/>
          <w:b/>
          <w:sz w:val="20"/>
          <w:szCs w:val="20"/>
          <w:shd w:val="clear" w:color="auto" w:fill="FFFFFF"/>
          <w:lang w:val="it-IT"/>
        </w:rPr>
        <w:t>Premio Napoli</w:t>
      </w:r>
      <w:r w:rsidR="00A36FBF" w:rsidRPr="00A36FBF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 assegnato da una giuria </w:t>
      </w:r>
      <w:r w:rsidR="00B40A0C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>eteroegea</w:t>
      </w:r>
      <w:r w:rsidR="00A36FBF" w:rsidRPr="00A36FBF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>.</w:t>
      </w:r>
      <w:r w:rsidR="00A36FBF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 </w:t>
      </w:r>
      <w:r w:rsidR="004643DB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>L</w:t>
      </w:r>
      <w:r w:rsidR="004643DB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e ultime edizioni </w:t>
      </w:r>
      <w:r w:rsidR="004643DB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nazionali femminile e </w:t>
      </w:r>
      <w:r w:rsidR="004643DB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>maschile</w:t>
      </w:r>
      <w:r w:rsidR="004643DB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>, hanno visto</w:t>
      </w:r>
      <w:r w:rsidR="004643DB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 per la prima </w:t>
      </w:r>
      <w:r w:rsidR="004643DB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>volta nella storia</w:t>
      </w:r>
      <w:r w:rsidR="004643DB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 l’affermazione di </w:t>
      </w:r>
      <w:r w:rsidR="004643DB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>sarti campani</w:t>
      </w:r>
      <w:r w:rsidR="004643DB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 che verranno premiati durante l’ultima giornata. Si tratta di </w:t>
      </w:r>
      <w:r w:rsidR="004643DB" w:rsidRPr="004643DB">
        <w:rPr>
          <w:rFonts w:eastAsia="Times New Roman" w:cs="Times New Roman"/>
          <w:b/>
          <w:sz w:val="20"/>
          <w:szCs w:val="20"/>
          <w:shd w:val="clear" w:color="auto" w:fill="FFFFFF"/>
          <w:lang w:val="it-IT"/>
        </w:rPr>
        <w:t>Angela Barone</w:t>
      </w:r>
      <w:r w:rsidR="004643DB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, </w:t>
      </w:r>
      <w:r w:rsidR="004643DB" w:rsidRPr="004643DB">
        <w:rPr>
          <w:rFonts w:eastAsia="Times New Roman" w:cs="Times New Roman"/>
          <w:i/>
          <w:sz w:val="20"/>
          <w:szCs w:val="20"/>
          <w:shd w:val="clear" w:color="auto" w:fill="FFFFFF"/>
          <w:lang w:val="it-IT"/>
        </w:rPr>
        <w:t>Premio Nazionale Manichino d’Oro 2015</w:t>
      </w:r>
      <w:r w:rsidR="004643DB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, e dei Premi Nazionali </w:t>
      </w:r>
      <w:r w:rsidR="004643DB" w:rsidRPr="004643DB">
        <w:rPr>
          <w:rFonts w:eastAsia="Times New Roman" w:cs="Times New Roman"/>
          <w:i/>
          <w:sz w:val="20"/>
          <w:szCs w:val="20"/>
          <w:shd w:val="clear" w:color="auto" w:fill="FFFFFF"/>
          <w:lang w:val="it-IT"/>
        </w:rPr>
        <w:t>Forbici d’Oro 2016</w:t>
      </w:r>
      <w:r w:rsidR="004643DB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 </w:t>
      </w:r>
      <w:r w:rsidR="004643DB" w:rsidRPr="004643DB">
        <w:rPr>
          <w:rFonts w:eastAsia="Times New Roman" w:cs="Times New Roman"/>
          <w:b/>
          <w:sz w:val="20"/>
          <w:szCs w:val="20"/>
          <w:shd w:val="clear" w:color="auto" w:fill="FFFFFF"/>
          <w:lang w:val="it-IT"/>
        </w:rPr>
        <w:t>Milena La Montagna</w:t>
      </w:r>
      <w:r w:rsidR="004643DB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 e </w:t>
      </w:r>
      <w:r w:rsidR="004643DB" w:rsidRPr="004643DB">
        <w:rPr>
          <w:rFonts w:eastAsia="Times New Roman" w:cs="Times New Roman"/>
          <w:b/>
          <w:sz w:val="20"/>
          <w:szCs w:val="20"/>
          <w:shd w:val="clear" w:color="auto" w:fill="FFFFFF"/>
          <w:lang w:val="it-IT"/>
        </w:rPr>
        <w:t>Giancarlo Del Prete</w:t>
      </w:r>
      <w:r w:rsidR="004643DB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 xml:space="preserve">, </w:t>
      </w:r>
      <w:r w:rsidR="004643DB">
        <w:rPr>
          <w:rFonts w:eastAsia="Times New Roman" w:cs="Times New Roman"/>
          <w:sz w:val="20"/>
          <w:szCs w:val="20"/>
          <w:shd w:val="clear" w:color="auto" w:fill="FFFFFF"/>
          <w:lang w:val="it-IT"/>
        </w:rPr>
        <w:t>rispettivamente nelle categorie junior e senior.</w:t>
      </w:r>
    </w:p>
    <w:p w14:paraId="27F3B31E" w14:textId="77777777" w:rsidR="00456013" w:rsidRDefault="00456013" w:rsidP="00456013">
      <w:pPr>
        <w:jc w:val="both"/>
        <w:rPr>
          <w:rFonts w:eastAsia="Times New Roman" w:cs="Times New Roman"/>
          <w:sz w:val="20"/>
          <w:szCs w:val="20"/>
          <w:shd w:val="clear" w:color="auto" w:fill="FFFFFF"/>
          <w:lang w:val="it-IT"/>
        </w:rPr>
      </w:pPr>
    </w:p>
    <w:p w14:paraId="537A6349" w14:textId="72827272" w:rsidR="00A976F1" w:rsidRPr="004643DB" w:rsidRDefault="00A976F1" w:rsidP="00CA5E17">
      <w:pPr>
        <w:jc w:val="both"/>
        <w:rPr>
          <w:rFonts w:eastAsia="Times New Roman" w:cs="Times New Roman"/>
          <w:sz w:val="18"/>
          <w:szCs w:val="18"/>
          <w:shd w:val="clear" w:color="auto" w:fill="FFFFFF"/>
          <w:lang w:val="it-IT"/>
        </w:rPr>
      </w:pPr>
      <w:r w:rsidRPr="004643DB">
        <w:rPr>
          <w:rFonts w:eastAsia="Times New Roman" w:cs="Times New Roman"/>
          <w:b/>
          <w:sz w:val="18"/>
          <w:szCs w:val="18"/>
          <w:shd w:val="clear" w:color="auto" w:fill="FFFFFF"/>
          <w:lang w:val="it-IT"/>
        </w:rPr>
        <w:t>Giuria Tecnica</w:t>
      </w:r>
      <w:r w:rsidRPr="004643DB">
        <w:rPr>
          <w:rFonts w:eastAsia="Times New Roman" w:cs="Times New Roman"/>
          <w:sz w:val="18"/>
          <w:szCs w:val="18"/>
          <w:shd w:val="clear" w:color="auto" w:fill="FFFFFF"/>
          <w:lang w:val="it-IT"/>
        </w:rPr>
        <w:t xml:space="preserve">: Raffaele Antonelli, Luigi Di Domenico, Susy Esposito, Vincenzo Pepe, Angela Esposito, Angela Barone, Giancarlo del Prete. </w:t>
      </w:r>
      <w:r w:rsidRPr="004643DB">
        <w:rPr>
          <w:rFonts w:eastAsia="Times New Roman" w:cs="Times New Roman"/>
          <w:b/>
          <w:sz w:val="18"/>
          <w:szCs w:val="18"/>
          <w:shd w:val="clear" w:color="auto" w:fill="FFFFFF"/>
          <w:lang w:val="it-IT"/>
        </w:rPr>
        <w:t>Presidente: Raffaele Antonelli</w:t>
      </w:r>
    </w:p>
    <w:p w14:paraId="2D66B864" w14:textId="77777777" w:rsidR="004643DB" w:rsidRDefault="004643DB" w:rsidP="00CA5E17">
      <w:pPr>
        <w:jc w:val="both"/>
        <w:rPr>
          <w:rFonts w:eastAsia="Times New Roman" w:cs="Times New Roman"/>
          <w:b/>
          <w:sz w:val="18"/>
          <w:szCs w:val="18"/>
          <w:shd w:val="clear" w:color="auto" w:fill="FFFFFF"/>
          <w:lang w:val="it-IT"/>
        </w:rPr>
      </w:pPr>
    </w:p>
    <w:p w14:paraId="30DA8862" w14:textId="116D7D86" w:rsidR="00A976F1" w:rsidRPr="004643DB" w:rsidRDefault="00A976F1" w:rsidP="00CA5E17">
      <w:pPr>
        <w:jc w:val="both"/>
        <w:rPr>
          <w:rFonts w:eastAsia="Times New Roman" w:cs="Times New Roman"/>
          <w:sz w:val="18"/>
          <w:szCs w:val="18"/>
          <w:shd w:val="clear" w:color="auto" w:fill="FFFFFF"/>
          <w:lang w:val="it-IT"/>
        </w:rPr>
      </w:pPr>
      <w:r w:rsidRPr="004643DB">
        <w:rPr>
          <w:rFonts w:eastAsia="Times New Roman" w:cs="Times New Roman"/>
          <w:b/>
          <w:sz w:val="18"/>
          <w:szCs w:val="18"/>
          <w:shd w:val="clear" w:color="auto" w:fill="FFFFFF"/>
          <w:lang w:val="it-IT"/>
        </w:rPr>
        <w:t xml:space="preserve">Giuria Premio Napoli: </w:t>
      </w:r>
      <w:r w:rsidRPr="004643DB">
        <w:rPr>
          <w:rFonts w:eastAsia="Times New Roman" w:cs="Times New Roman"/>
          <w:sz w:val="18"/>
          <w:szCs w:val="18"/>
          <w:shd w:val="clear" w:color="auto" w:fill="FFFFFF"/>
          <w:lang w:val="it-IT"/>
        </w:rPr>
        <w:t xml:space="preserve">Enrico Inferrera, Stefani Moretti, Antono Popolla, Roberto De Laureantiis, Danilo Iervolino, Francesco Fimmanò, Maria Mazza, Lucio Pierri. </w:t>
      </w:r>
      <w:r w:rsidRPr="004643DB">
        <w:rPr>
          <w:rFonts w:eastAsia="Times New Roman" w:cs="Times New Roman"/>
          <w:b/>
          <w:sz w:val="18"/>
          <w:szCs w:val="18"/>
          <w:shd w:val="clear" w:color="auto" w:fill="FFFFFF"/>
          <w:lang w:val="it-IT"/>
        </w:rPr>
        <w:t xml:space="preserve">Presidente: </w:t>
      </w:r>
      <w:r w:rsidR="009E6419" w:rsidRPr="004643DB">
        <w:rPr>
          <w:rFonts w:eastAsia="Times New Roman" w:cs="Times New Roman"/>
          <w:b/>
          <w:sz w:val="18"/>
          <w:szCs w:val="18"/>
          <w:shd w:val="clear" w:color="auto" w:fill="FFFFFF"/>
          <w:lang w:val="it-IT"/>
        </w:rPr>
        <w:t>Girolamo Pettrone</w:t>
      </w:r>
      <w:r w:rsidRPr="004643DB">
        <w:rPr>
          <w:rFonts w:eastAsia="Times New Roman" w:cs="Times New Roman"/>
          <w:sz w:val="18"/>
          <w:szCs w:val="18"/>
          <w:shd w:val="clear" w:color="auto" w:fill="FFFFFF"/>
          <w:lang w:val="it-IT"/>
        </w:rPr>
        <w:t xml:space="preserve">  </w:t>
      </w:r>
    </w:p>
    <w:p w14:paraId="21E6DDDF" w14:textId="77777777" w:rsidR="00A976F1" w:rsidRPr="004643DB" w:rsidRDefault="00A976F1" w:rsidP="00CA5E17">
      <w:pPr>
        <w:jc w:val="both"/>
        <w:rPr>
          <w:rFonts w:eastAsia="Times New Roman" w:cs="Times New Roman"/>
          <w:sz w:val="18"/>
          <w:szCs w:val="18"/>
          <w:shd w:val="clear" w:color="auto" w:fill="FFFFFF"/>
          <w:lang w:val="it-IT"/>
        </w:rPr>
      </w:pPr>
    </w:p>
    <w:p w14:paraId="6D0BDEFE" w14:textId="130CC60A" w:rsidR="004643D4" w:rsidRPr="004643DB" w:rsidRDefault="004643D4" w:rsidP="00CA5E17">
      <w:pPr>
        <w:jc w:val="both"/>
        <w:rPr>
          <w:rFonts w:eastAsia="Times New Roman" w:cs="Times New Roman"/>
          <w:b/>
          <w:i/>
          <w:sz w:val="18"/>
          <w:szCs w:val="18"/>
          <w:shd w:val="clear" w:color="auto" w:fill="FFFFFF"/>
          <w:lang w:val="it-IT"/>
        </w:rPr>
      </w:pPr>
      <w:r w:rsidRPr="004643DB">
        <w:rPr>
          <w:rFonts w:eastAsia="Times New Roman" w:cs="Times New Roman"/>
          <w:b/>
          <w:i/>
          <w:sz w:val="18"/>
          <w:szCs w:val="18"/>
          <w:shd w:val="clear" w:color="auto" w:fill="FFFFFF"/>
          <w:lang w:val="it-IT"/>
        </w:rPr>
        <w:t>Programma di giovedì 13 aprile, 2017</w:t>
      </w:r>
    </w:p>
    <w:p w14:paraId="6C16186A" w14:textId="3A0FD2E6" w:rsidR="004643D4" w:rsidRPr="004643DB" w:rsidRDefault="00FE72E1" w:rsidP="00CA5E17">
      <w:pPr>
        <w:jc w:val="both"/>
        <w:rPr>
          <w:rFonts w:eastAsia="Times New Roman" w:cs="Times New Roman"/>
          <w:i/>
          <w:sz w:val="18"/>
          <w:szCs w:val="18"/>
          <w:shd w:val="clear" w:color="auto" w:fill="FFFFFF"/>
          <w:lang w:val="it-IT"/>
        </w:rPr>
      </w:pPr>
      <w:r w:rsidRPr="004643DB">
        <w:rPr>
          <w:rFonts w:eastAsia="Times New Roman" w:cs="Times New Roman"/>
          <w:i/>
          <w:sz w:val="18"/>
          <w:szCs w:val="18"/>
          <w:shd w:val="clear" w:color="auto" w:fill="FFFFFF"/>
          <w:lang w:val="it-IT"/>
        </w:rPr>
        <w:t>Ore</w:t>
      </w:r>
      <w:r w:rsidR="00FD3328" w:rsidRPr="004643DB">
        <w:rPr>
          <w:rFonts w:eastAsia="Times New Roman" w:cs="Times New Roman"/>
          <w:i/>
          <w:sz w:val="18"/>
          <w:szCs w:val="18"/>
          <w:shd w:val="clear" w:color="auto" w:fill="FFFFFF"/>
          <w:lang w:val="it-IT"/>
        </w:rPr>
        <w:t xml:space="preserve"> 9.00-13.00</w:t>
      </w:r>
      <w:r w:rsidRPr="004643DB">
        <w:rPr>
          <w:rFonts w:eastAsia="Times New Roman" w:cs="Times New Roman"/>
          <w:i/>
          <w:sz w:val="18"/>
          <w:szCs w:val="18"/>
          <w:shd w:val="clear" w:color="auto" w:fill="FFFFFF"/>
          <w:lang w:val="it-IT"/>
        </w:rPr>
        <w:t xml:space="preserve"> Co</w:t>
      </w:r>
      <w:r w:rsidR="00B477AA" w:rsidRPr="004643DB">
        <w:rPr>
          <w:rFonts w:eastAsia="Times New Roman" w:cs="Times New Roman"/>
          <w:i/>
          <w:sz w:val="18"/>
          <w:szCs w:val="18"/>
          <w:shd w:val="clear" w:color="auto" w:fill="FFFFFF"/>
          <w:lang w:val="it-IT"/>
        </w:rPr>
        <w:t>ncorso sartoriale</w:t>
      </w:r>
    </w:p>
    <w:p w14:paraId="587F340F" w14:textId="590EA543" w:rsidR="001D20D8" w:rsidRPr="004643DB" w:rsidRDefault="001D20D8" w:rsidP="00CA5E17">
      <w:pPr>
        <w:jc w:val="both"/>
        <w:rPr>
          <w:rFonts w:eastAsia="Times New Roman" w:cs="Times New Roman"/>
          <w:i/>
          <w:sz w:val="18"/>
          <w:szCs w:val="18"/>
          <w:shd w:val="clear" w:color="auto" w:fill="FFFFFF"/>
          <w:lang w:val="it-IT"/>
        </w:rPr>
      </w:pPr>
    </w:p>
    <w:p w14:paraId="1764FA09" w14:textId="4A587E6F" w:rsidR="003B3927" w:rsidRPr="004643DB" w:rsidRDefault="003B3927" w:rsidP="003B3927">
      <w:pPr>
        <w:jc w:val="both"/>
        <w:rPr>
          <w:rFonts w:eastAsia="Times New Roman" w:cs="Times New Roman"/>
          <w:b/>
          <w:i/>
          <w:sz w:val="18"/>
          <w:szCs w:val="18"/>
          <w:shd w:val="clear" w:color="auto" w:fill="FFFFFF"/>
          <w:lang w:val="it-IT"/>
        </w:rPr>
      </w:pPr>
      <w:r w:rsidRPr="004643DB">
        <w:rPr>
          <w:rFonts w:eastAsia="Times New Roman" w:cs="Times New Roman"/>
          <w:b/>
          <w:i/>
          <w:sz w:val="18"/>
          <w:szCs w:val="18"/>
          <w:shd w:val="clear" w:color="auto" w:fill="FFFFFF"/>
          <w:lang w:val="it-IT"/>
        </w:rPr>
        <w:t>Programma di venerdì 14 aprile, 2017</w:t>
      </w:r>
    </w:p>
    <w:p w14:paraId="68DB910D" w14:textId="0A1F563F" w:rsidR="003B3927" w:rsidRPr="004643DB" w:rsidRDefault="003B3927" w:rsidP="003B3927">
      <w:pPr>
        <w:jc w:val="both"/>
        <w:rPr>
          <w:rFonts w:eastAsia="Times New Roman" w:cs="Times New Roman"/>
          <w:i/>
          <w:sz w:val="18"/>
          <w:szCs w:val="18"/>
          <w:shd w:val="clear" w:color="auto" w:fill="FFFFFF"/>
          <w:lang w:val="it-IT"/>
        </w:rPr>
      </w:pPr>
      <w:r w:rsidRPr="004643DB">
        <w:rPr>
          <w:rFonts w:eastAsia="Times New Roman" w:cs="Times New Roman"/>
          <w:i/>
          <w:sz w:val="18"/>
          <w:szCs w:val="18"/>
          <w:shd w:val="clear" w:color="auto" w:fill="FFFFFF"/>
          <w:lang w:val="it-IT"/>
        </w:rPr>
        <w:t>Ore</w:t>
      </w:r>
      <w:r w:rsidR="00FD3328" w:rsidRPr="004643DB">
        <w:rPr>
          <w:rFonts w:eastAsia="Times New Roman" w:cs="Times New Roman"/>
          <w:i/>
          <w:sz w:val="18"/>
          <w:szCs w:val="18"/>
          <w:shd w:val="clear" w:color="auto" w:fill="FFFFFF"/>
          <w:lang w:val="it-IT"/>
        </w:rPr>
        <w:t xml:space="preserve"> 9.00-13.00</w:t>
      </w:r>
      <w:r w:rsidRPr="004643DB">
        <w:rPr>
          <w:rFonts w:eastAsia="Times New Roman" w:cs="Times New Roman"/>
          <w:i/>
          <w:sz w:val="18"/>
          <w:szCs w:val="18"/>
          <w:shd w:val="clear" w:color="auto" w:fill="FFFFFF"/>
          <w:lang w:val="it-IT"/>
        </w:rPr>
        <w:t xml:space="preserve"> Premiazione con interventi di</w:t>
      </w:r>
      <w:r w:rsidR="00D7453A" w:rsidRPr="004643DB">
        <w:rPr>
          <w:rFonts w:eastAsia="Times New Roman" w:cs="Times New Roman"/>
          <w:i/>
          <w:sz w:val="18"/>
          <w:szCs w:val="18"/>
          <w:shd w:val="clear" w:color="auto" w:fill="FFFFFF"/>
          <w:lang w:val="it-IT"/>
        </w:rPr>
        <w:t>:</w:t>
      </w:r>
    </w:p>
    <w:p w14:paraId="27B07E39" w14:textId="6F3C6642" w:rsidR="003B3927" w:rsidRPr="004643DB" w:rsidRDefault="00FD3328" w:rsidP="003B3927">
      <w:pPr>
        <w:jc w:val="both"/>
        <w:rPr>
          <w:rFonts w:eastAsia="Times New Roman" w:cs="Times New Roman"/>
          <w:i/>
          <w:sz w:val="18"/>
          <w:szCs w:val="18"/>
          <w:shd w:val="clear" w:color="auto" w:fill="FFFFFF"/>
          <w:lang w:val="it-IT"/>
        </w:rPr>
      </w:pPr>
      <w:r w:rsidRPr="004643DB">
        <w:rPr>
          <w:rFonts w:eastAsia="Times New Roman" w:cs="Times New Roman"/>
          <w:i/>
          <w:sz w:val="18"/>
          <w:szCs w:val="18"/>
          <w:shd w:val="clear" w:color="auto" w:fill="FFFFFF"/>
          <w:lang w:val="it-IT"/>
        </w:rPr>
        <w:t xml:space="preserve">                         </w:t>
      </w:r>
      <w:r w:rsidR="003B3927" w:rsidRPr="004643DB">
        <w:rPr>
          <w:rFonts w:eastAsia="Times New Roman" w:cs="Times New Roman"/>
          <w:i/>
          <w:sz w:val="18"/>
          <w:szCs w:val="18"/>
          <w:shd w:val="clear" w:color="auto" w:fill="FFFFFF"/>
          <w:lang w:val="it-IT"/>
        </w:rPr>
        <w:t>Giorlando Pettrone, Commissario Straordinario della Camera di Commercio di Napoli</w:t>
      </w:r>
    </w:p>
    <w:p w14:paraId="144F2C3F" w14:textId="5B8CF35B" w:rsidR="003B3927" w:rsidRPr="004643DB" w:rsidRDefault="00FD3328" w:rsidP="003B3927">
      <w:pPr>
        <w:jc w:val="both"/>
        <w:rPr>
          <w:rFonts w:eastAsia="Times New Roman" w:cs="Times New Roman"/>
          <w:i/>
          <w:sz w:val="18"/>
          <w:szCs w:val="18"/>
          <w:shd w:val="clear" w:color="auto" w:fill="FFFFFF"/>
          <w:lang w:val="it-IT"/>
        </w:rPr>
      </w:pPr>
      <w:r w:rsidRPr="004643DB">
        <w:rPr>
          <w:rFonts w:eastAsia="Times New Roman" w:cs="Times New Roman"/>
          <w:i/>
          <w:sz w:val="18"/>
          <w:szCs w:val="18"/>
          <w:shd w:val="clear" w:color="auto" w:fill="FFFFFF"/>
          <w:lang w:val="it-IT"/>
        </w:rPr>
        <w:t xml:space="preserve">                         </w:t>
      </w:r>
      <w:r w:rsidR="003B3927" w:rsidRPr="004643DB">
        <w:rPr>
          <w:rFonts w:eastAsia="Times New Roman" w:cs="Times New Roman"/>
          <w:i/>
          <w:sz w:val="18"/>
          <w:szCs w:val="18"/>
          <w:shd w:val="clear" w:color="auto" w:fill="FFFFFF"/>
          <w:lang w:val="it-IT"/>
        </w:rPr>
        <w:t>Luigi De Magstris, Sindaco di Napoli</w:t>
      </w:r>
    </w:p>
    <w:p w14:paraId="2EF99E87" w14:textId="4960D9C7" w:rsidR="003B3927" w:rsidRPr="004643DB" w:rsidRDefault="00FD3328" w:rsidP="003B3927">
      <w:pPr>
        <w:jc w:val="both"/>
        <w:rPr>
          <w:rFonts w:eastAsia="Times New Roman" w:cs="Times New Roman"/>
          <w:i/>
          <w:sz w:val="18"/>
          <w:szCs w:val="18"/>
          <w:shd w:val="clear" w:color="auto" w:fill="FFFFFF"/>
          <w:lang w:val="it-IT"/>
        </w:rPr>
      </w:pPr>
      <w:r w:rsidRPr="004643DB">
        <w:rPr>
          <w:rFonts w:eastAsia="Times New Roman" w:cs="Times New Roman"/>
          <w:i/>
          <w:sz w:val="18"/>
          <w:szCs w:val="18"/>
          <w:shd w:val="clear" w:color="auto" w:fill="FFFFFF"/>
          <w:lang w:val="it-IT"/>
        </w:rPr>
        <w:t xml:space="preserve">                         </w:t>
      </w:r>
      <w:r w:rsidR="00D7453A" w:rsidRPr="004643DB">
        <w:rPr>
          <w:rFonts w:eastAsia="Times New Roman" w:cs="Times New Roman"/>
          <w:i/>
          <w:sz w:val="18"/>
          <w:szCs w:val="18"/>
          <w:shd w:val="clear" w:color="auto" w:fill="FFFFFF"/>
          <w:lang w:val="it-IT"/>
        </w:rPr>
        <w:t xml:space="preserve">Enrico Panini, Assessore alle Attività Produttive del Comune di Napoli </w:t>
      </w:r>
    </w:p>
    <w:p w14:paraId="03550E9D" w14:textId="238F7A77" w:rsidR="00D7453A" w:rsidRPr="004643DB" w:rsidRDefault="00FD3328" w:rsidP="003B3927">
      <w:pPr>
        <w:jc w:val="both"/>
        <w:rPr>
          <w:rFonts w:eastAsia="Times New Roman" w:cs="Times New Roman"/>
          <w:i/>
          <w:sz w:val="18"/>
          <w:szCs w:val="18"/>
          <w:shd w:val="clear" w:color="auto" w:fill="FFFFFF"/>
          <w:lang w:val="it-IT"/>
        </w:rPr>
      </w:pPr>
      <w:r w:rsidRPr="004643DB">
        <w:rPr>
          <w:rFonts w:eastAsia="Times New Roman" w:cs="Times New Roman"/>
          <w:i/>
          <w:sz w:val="18"/>
          <w:szCs w:val="18"/>
          <w:shd w:val="clear" w:color="auto" w:fill="FFFFFF"/>
          <w:lang w:val="it-IT"/>
        </w:rPr>
        <w:t xml:space="preserve">                         </w:t>
      </w:r>
      <w:r w:rsidR="00D7453A" w:rsidRPr="004643DB">
        <w:rPr>
          <w:rFonts w:eastAsia="Times New Roman" w:cs="Times New Roman"/>
          <w:i/>
          <w:sz w:val="18"/>
          <w:szCs w:val="18"/>
          <w:shd w:val="clear" w:color="auto" w:fill="FFFFFF"/>
          <w:lang w:val="it-IT"/>
        </w:rPr>
        <w:t>Enrico Inferrera, Presidente di Confartigianato Napoli</w:t>
      </w:r>
    </w:p>
    <w:p w14:paraId="2735C99B" w14:textId="065B6F39" w:rsidR="00D7453A" w:rsidRPr="004643DB" w:rsidRDefault="00FD3328" w:rsidP="003B3927">
      <w:pPr>
        <w:jc w:val="both"/>
        <w:rPr>
          <w:rFonts w:eastAsia="Times New Roman" w:cs="Times New Roman"/>
          <w:i/>
          <w:sz w:val="18"/>
          <w:szCs w:val="18"/>
          <w:shd w:val="clear" w:color="auto" w:fill="FFFFFF"/>
          <w:lang w:val="it-IT"/>
        </w:rPr>
      </w:pPr>
      <w:r w:rsidRPr="004643DB">
        <w:rPr>
          <w:rFonts w:eastAsia="Times New Roman" w:cs="Times New Roman"/>
          <w:i/>
          <w:sz w:val="18"/>
          <w:szCs w:val="18"/>
          <w:shd w:val="clear" w:color="auto" w:fill="FFFFFF"/>
          <w:lang w:val="it-IT"/>
        </w:rPr>
        <w:t xml:space="preserve">                         </w:t>
      </w:r>
      <w:r w:rsidR="00D7453A" w:rsidRPr="004643DB">
        <w:rPr>
          <w:rFonts w:eastAsia="Times New Roman" w:cs="Times New Roman"/>
          <w:i/>
          <w:sz w:val="18"/>
          <w:szCs w:val="18"/>
          <w:shd w:val="clear" w:color="auto" w:fill="FFFFFF"/>
          <w:lang w:val="it-IT"/>
        </w:rPr>
        <w:t>Raffaele Antonelli, Delegato Regionale dell’Accademia dei Sartori</w:t>
      </w:r>
    </w:p>
    <w:p w14:paraId="0E577C81" w14:textId="5FBA3A4C" w:rsidR="003B3927" w:rsidRPr="004643DB" w:rsidRDefault="00FD3328" w:rsidP="003B3927">
      <w:pPr>
        <w:jc w:val="both"/>
        <w:rPr>
          <w:rFonts w:eastAsia="Times New Roman" w:cs="Times New Roman"/>
          <w:i/>
          <w:sz w:val="18"/>
          <w:szCs w:val="18"/>
          <w:shd w:val="clear" w:color="auto" w:fill="FFFFFF"/>
          <w:lang w:val="it-IT"/>
        </w:rPr>
      </w:pPr>
      <w:r w:rsidRPr="004643DB">
        <w:rPr>
          <w:rFonts w:eastAsia="Times New Roman" w:cs="Times New Roman"/>
          <w:i/>
          <w:sz w:val="18"/>
          <w:szCs w:val="18"/>
          <w:shd w:val="clear" w:color="auto" w:fill="FFFFFF"/>
          <w:lang w:val="it-IT"/>
        </w:rPr>
        <w:t xml:space="preserve">                         </w:t>
      </w:r>
      <w:r w:rsidR="00D7453A" w:rsidRPr="004643DB">
        <w:rPr>
          <w:rFonts w:eastAsia="Times New Roman" w:cs="Times New Roman"/>
          <w:i/>
          <w:sz w:val="18"/>
          <w:szCs w:val="18"/>
          <w:shd w:val="clear" w:color="auto" w:fill="FFFFFF"/>
          <w:lang w:val="it-IT"/>
        </w:rPr>
        <w:t>Ilario Piscionieri, Presidente dell’Accademia Nazionale dei Sartori</w:t>
      </w:r>
    </w:p>
    <w:p w14:paraId="679A36CE" w14:textId="77777777" w:rsidR="00FD3328" w:rsidRPr="004643DB" w:rsidRDefault="00FD3328" w:rsidP="003B3927">
      <w:pPr>
        <w:jc w:val="both"/>
        <w:rPr>
          <w:rFonts w:eastAsia="Times New Roman" w:cs="Times New Roman"/>
          <w:i/>
          <w:sz w:val="18"/>
          <w:szCs w:val="18"/>
          <w:shd w:val="clear" w:color="auto" w:fill="FFFFFF"/>
          <w:lang w:val="it-IT"/>
        </w:rPr>
      </w:pPr>
      <w:r w:rsidRPr="004643DB">
        <w:rPr>
          <w:rFonts w:eastAsia="Times New Roman" w:cs="Times New Roman"/>
          <w:i/>
          <w:sz w:val="18"/>
          <w:szCs w:val="18"/>
          <w:shd w:val="clear" w:color="auto" w:fill="FFFFFF"/>
          <w:lang w:val="it-IT"/>
        </w:rPr>
        <w:t>Modera</w:t>
      </w:r>
    </w:p>
    <w:p w14:paraId="263C52D9" w14:textId="3C4D7F46" w:rsidR="00FD3328" w:rsidRPr="004643DB" w:rsidRDefault="00FD3328" w:rsidP="003B3927">
      <w:pPr>
        <w:jc w:val="both"/>
        <w:rPr>
          <w:rFonts w:eastAsia="Times New Roman" w:cs="Times New Roman"/>
          <w:i/>
          <w:sz w:val="18"/>
          <w:szCs w:val="18"/>
          <w:shd w:val="clear" w:color="auto" w:fill="FFFFFF"/>
          <w:lang w:val="it-IT"/>
        </w:rPr>
      </w:pPr>
      <w:r w:rsidRPr="004643DB">
        <w:rPr>
          <w:rFonts w:eastAsia="Times New Roman" w:cs="Times New Roman"/>
          <w:i/>
          <w:sz w:val="18"/>
          <w:szCs w:val="18"/>
          <w:shd w:val="clear" w:color="auto" w:fill="FFFFFF"/>
          <w:lang w:val="it-IT"/>
        </w:rPr>
        <w:t>Stefania Morett</w:t>
      </w:r>
      <w:r w:rsidR="00B40A0C" w:rsidRPr="004643DB">
        <w:rPr>
          <w:rFonts w:eastAsia="Times New Roman" w:cs="Times New Roman"/>
          <w:i/>
          <w:sz w:val="18"/>
          <w:szCs w:val="18"/>
          <w:shd w:val="clear" w:color="auto" w:fill="FFFFFF"/>
          <w:lang w:val="it-IT"/>
        </w:rPr>
        <w:t xml:space="preserve">i, Gruppo Sole 24 Ore, </w:t>
      </w:r>
      <w:r w:rsidRPr="004643DB">
        <w:rPr>
          <w:rFonts w:eastAsia="Times New Roman" w:cs="Times New Roman"/>
          <w:i/>
          <w:sz w:val="18"/>
          <w:szCs w:val="18"/>
          <w:shd w:val="clear" w:color="auto" w:fill="FFFFFF"/>
          <w:lang w:val="it-IT"/>
        </w:rPr>
        <w:t>Regione Campania</w:t>
      </w:r>
    </w:p>
    <w:p w14:paraId="22FD06F5" w14:textId="77777777" w:rsidR="005F5E07" w:rsidRPr="004643DB" w:rsidRDefault="005F5E07" w:rsidP="003B3927">
      <w:pPr>
        <w:jc w:val="both"/>
        <w:rPr>
          <w:rFonts w:eastAsia="Times New Roman" w:cs="Times New Roman"/>
          <w:sz w:val="18"/>
          <w:szCs w:val="18"/>
          <w:shd w:val="clear" w:color="auto" w:fill="FFFFFF"/>
          <w:lang w:val="it-IT"/>
        </w:rPr>
      </w:pPr>
    </w:p>
    <w:p w14:paraId="132869E0" w14:textId="7D6B8444" w:rsidR="005E6DE0" w:rsidRPr="004643DB" w:rsidRDefault="005F5E07" w:rsidP="003B3927">
      <w:pPr>
        <w:jc w:val="both"/>
        <w:rPr>
          <w:sz w:val="18"/>
          <w:szCs w:val="18"/>
        </w:rPr>
      </w:pPr>
      <w:r w:rsidRPr="004643DB">
        <w:rPr>
          <w:b/>
          <w:sz w:val="18"/>
          <w:szCs w:val="18"/>
        </w:rPr>
        <w:t>Segreteria Confartigianato</w:t>
      </w:r>
      <w:r w:rsidR="003C775E" w:rsidRPr="004643DB">
        <w:rPr>
          <w:b/>
          <w:sz w:val="18"/>
          <w:szCs w:val="18"/>
        </w:rPr>
        <w:t xml:space="preserve"> Napoli</w:t>
      </w:r>
      <w:r w:rsidRPr="004643DB">
        <w:rPr>
          <w:b/>
          <w:sz w:val="18"/>
          <w:szCs w:val="18"/>
        </w:rPr>
        <w:t>:</w:t>
      </w:r>
      <w:r w:rsidRPr="004643DB">
        <w:rPr>
          <w:sz w:val="18"/>
          <w:szCs w:val="18"/>
        </w:rPr>
        <w:t xml:space="preserve"> </w:t>
      </w:r>
      <w:r w:rsidRPr="004643DB">
        <w:rPr>
          <w:b/>
          <w:sz w:val="18"/>
          <w:szCs w:val="18"/>
        </w:rPr>
        <w:t>Teresa Guarino</w:t>
      </w:r>
      <w:r w:rsidRPr="004643DB">
        <w:rPr>
          <w:sz w:val="18"/>
          <w:szCs w:val="18"/>
        </w:rPr>
        <w:t xml:space="preserve">, tel. 081-5520039, e-mail. </w:t>
      </w:r>
      <w:hyperlink r:id="rId10" w:history="1">
        <w:r w:rsidRPr="004643DB">
          <w:rPr>
            <w:rStyle w:val="Collegamentoipertestuale"/>
            <w:color w:val="auto"/>
            <w:sz w:val="18"/>
            <w:szCs w:val="18"/>
            <w:u w:val="none"/>
          </w:rPr>
          <w:t>teresa.guarino@confartigianatona.it</w:t>
        </w:r>
      </w:hyperlink>
      <w:r w:rsidRPr="004643DB">
        <w:rPr>
          <w:sz w:val="18"/>
          <w:szCs w:val="18"/>
        </w:rPr>
        <w:t xml:space="preserve">; </w:t>
      </w:r>
    </w:p>
    <w:p w14:paraId="10726835" w14:textId="77777777" w:rsidR="005F5E07" w:rsidRPr="004643DB" w:rsidRDefault="005F5E07" w:rsidP="003B3927">
      <w:pPr>
        <w:jc w:val="both"/>
        <w:rPr>
          <w:sz w:val="18"/>
          <w:szCs w:val="18"/>
        </w:rPr>
      </w:pPr>
      <w:r w:rsidRPr="004643DB">
        <w:rPr>
          <w:b/>
          <w:sz w:val="18"/>
          <w:szCs w:val="18"/>
        </w:rPr>
        <w:t>Segreteria Organizzativa:</w:t>
      </w:r>
      <w:r w:rsidRPr="004643DB">
        <w:rPr>
          <w:sz w:val="18"/>
          <w:szCs w:val="18"/>
        </w:rPr>
        <w:t xml:space="preserve"> </w:t>
      </w:r>
      <w:r w:rsidRPr="004643DB">
        <w:rPr>
          <w:b/>
          <w:sz w:val="18"/>
          <w:szCs w:val="18"/>
        </w:rPr>
        <w:t>Tiziana Aiello</w:t>
      </w:r>
      <w:r w:rsidRPr="004643DB">
        <w:rPr>
          <w:sz w:val="18"/>
          <w:szCs w:val="18"/>
        </w:rPr>
        <w:t xml:space="preserve">, cell. 338-2424724, e-mail. </w:t>
      </w:r>
      <w:hyperlink r:id="rId11" w:history="1">
        <w:r w:rsidRPr="004643DB">
          <w:rPr>
            <w:rStyle w:val="Collegamentoipertestuale"/>
            <w:color w:val="auto"/>
            <w:sz w:val="18"/>
            <w:szCs w:val="18"/>
            <w:u w:val="none"/>
          </w:rPr>
          <w:t>tiziana_aiello@libero.it</w:t>
        </w:r>
      </w:hyperlink>
      <w:r w:rsidRPr="004643DB">
        <w:rPr>
          <w:sz w:val="18"/>
          <w:szCs w:val="18"/>
        </w:rPr>
        <w:t>;</w:t>
      </w:r>
    </w:p>
    <w:p w14:paraId="101464B7" w14:textId="77777777" w:rsidR="005F5E07" w:rsidRPr="004643DB" w:rsidRDefault="005F5E07" w:rsidP="003B3927">
      <w:pPr>
        <w:jc w:val="both"/>
        <w:rPr>
          <w:sz w:val="18"/>
          <w:szCs w:val="18"/>
        </w:rPr>
      </w:pPr>
      <w:r w:rsidRPr="004643DB">
        <w:rPr>
          <w:b/>
          <w:sz w:val="18"/>
          <w:szCs w:val="18"/>
        </w:rPr>
        <w:t>Ufficio Stampa: Simona Pasquale</w:t>
      </w:r>
      <w:r w:rsidRPr="004643DB">
        <w:rPr>
          <w:sz w:val="18"/>
          <w:szCs w:val="18"/>
        </w:rPr>
        <w:t>, cell. 339-5098790, e-mail. simona.pasquale@gmail.com;</w:t>
      </w:r>
    </w:p>
    <w:sectPr w:rsidR="005F5E07" w:rsidRPr="004643DB" w:rsidSect="00DA550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E0"/>
    <w:rsid w:val="001D20D8"/>
    <w:rsid w:val="001D579B"/>
    <w:rsid w:val="003A373B"/>
    <w:rsid w:val="003B3927"/>
    <w:rsid w:val="003C4063"/>
    <w:rsid w:val="003C775E"/>
    <w:rsid w:val="0043567C"/>
    <w:rsid w:val="00436AA5"/>
    <w:rsid w:val="00456013"/>
    <w:rsid w:val="004643D4"/>
    <w:rsid w:val="004643DB"/>
    <w:rsid w:val="004810E5"/>
    <w:rsid w:val="004F5668"/>
    <w:rsid w:val="005317C3"/>
    <w:rsid w:val="005E6DE0"/>
    <w:rsid w:val="005F5E07"/>
    <w:rsid w:val="0065271B"/>
    <w:rsid w:val="006B6DE7"/>
    <w:rsid w:val="00853E67"/>
    <w:rsid w:val="008D224A"/>
    <w:rsid w:val="00904738"/>
    <w:rsid w:val="00940378"/>
    <w:rsid w:val="009972E6"/>
    <w:rsid w:val="009C5F20"/>
    <w:rsid w:val="009E6419"/>
    <w:rsid w:val="00A36FBF"/>
    <w:rsid w:val="00A621DC"/>
    <w:rsid w:val="00A976F1"/>
    <w:rsid w:val="00B27491"/>
    <w:rsid w:val="00B40A0C"/>
    <w:rsid w:val="00B477AA"/>
    <w:rsid w:val="00BE002B"/>
    <w:rsid w:val="00C139B7"/>
    <w:rsid w:val="00CA5E17"/>
    <w:rsid w:val="00CF28A0"/>
    <w:rsid w:val="00D7453A"/>
    <w:rsid w:val="00DA5504"/>
    <w:rsid w:val="00DC4026"/>
    <w:rsid w:val="00F1506F"/>
    <w:rsid w:val="00F77CCD"/>
    <w:rsid w:val="00FD3328"/>
    <w:rsid w:val="00FE7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3AB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atterepredefinitoparagrafo"/>
    <w:rsid w:val="005E6DE0"/>
  </w:style>
  <w:style w:type="character" w:customStyle="1" w:styleId="apple-converted-space">
    <w:name w:val="apple-converted-space"/>
    <w:basedOn w:val="Caratterepredefinitoparagrafo"/>
    <w:rsid w:val="005E6DE0"/>
  </w:style>
  <w:style w:type="character" w:styleId="Collegamentoipertestuale">
    <w:name w:val="Hyperlink"/>
    <w:basedOn w:val="Caratterepredefinitoparagrafo"/>
    <w:uiPriority w:val="99"/>
    <w:unhideWhenUsed/>
    <w:rsid w:val="005F5E0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24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D224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atterepredefinitoparagrafo"/>
    <w:rsid w:val="005E6DE0"/>
  </w:style>
  <w:style w:type="character" w:customStyle="1" w:styleId="apple-converted-space">
    <w:name w:val="apple-converted-space"/>
    <w:basedOn w:val="Caratterepredefinitoparagrafo"/>
    <w:rsid w:val="005E6DE0"/>
  </w:style>
  <w:style w:type="character" w:styleId="Collegamentoipertestuale">
    <w:name w:val="Hyperlink"/>
    <w:basedOn w:val="Caratterepredefinitoparagrafo"/>
    <w:uiPriority w:val="99"/>
    <w:unhideWhenUsed/>
    <w:rsid w:val="005F5E0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24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D224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iziana_aiello@libero.i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mailto:teresa.guarino@confartigianato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632</Words>
  <Characters>3608</Characters>
  <Application>Microsoft Macintosh Word</Application>
  <DocSecurity>0</DocSecurity>
  <Lines>30</Lines>
  <Paragraphs>8</Paragraphs>
  <ScaleCrop>false</ScaleCrop>
  <Company>CoDiCS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Pasquale</dc:creator>
  <cp:keywords/>
  <dc:description/>
  <cp:lastModifiedBy>Simona Pasquale</cp:lastModifiedBy>
  <cp:revision>30</cp:revision>
  <dcterms:created xsi:type="dcterms:W3CDTF">2017-04-09T13:18:00Z</dcterms:created>
  <dcterms:modified xsi:type="dcterms:W3CDTF">2017-04-10T14:16:00Z</dcterms:modified>
</cp:coreProperties>
</file>